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66" w:rsidRDefault="004C724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中海石油（中国）有限公司深圳分公司——中国石油大学（北京）</w:t>
      </w:r>
      <w:r w:rsidR="007C45D7">
        <w:rPr>
          <w:rFonts w:ascii="仿宋" w:eastAsia="仿宋" w:hAnsi="仿宋"/>
          <w:b/>
          <w:sz w:val="36"/>
          <w:szCs w:val="36"/>
        </w:rPr>
        <w:t>2025年</w:t>
      </w:r>
      <w:r>
        <w:rPr>
          <w:rFonts w:ascii="仿宋" w:eastAsia="仿宋" w:hAnsi="仿宋" w:hint="eastAsia"/>
          <w:b/>
          <w:sz w:val="36"/>
          <w:szCs w:val="36"/>
        </w:rPr>
        <w:t>“订单式”人才联合培养项目</w:t>
      </w:r>
      <w:r w:rsidR="007C45D7">
        <w:rPr>
          <w:rFonts w:ascii="仿宋" w:eastAsia="仿宋" w:hAnsi="仿宋" w:hint="eastAsia"/>
          <w:b/>
          <w:sz w:val="36"/>
          <w:szCs w:val="36"/>
        </w:rPr>
        <w:t>实施方案</w:t>
      </w:r>
    </w:p>
    <w:p w:rsidR="00496D66" w:rsidRDefault="00496D6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496D66" w:rsidRPr="009516F4" w:rsidRDefault="004C724F" w:rsidP="009516F4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一、项目背景</w:t>
      </w:r>
    </w:p>
    <w:p w:rsidR="00496D66" w:rsidRDefault="004C724F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适应公司发展战略目标和人才队伍建设需要，中海石油（中国）有限公司深圳分公司和中国石油大学（北京）经友好协商，决定从学校选拔部分优秀硕博士研究生进行合作培养。依照公司需求，中国石油大学（北京）从</w:t>
      </w:r>
      <w:r>
        <w:rPr>
          <w:rFonts w:ascii="仿宋" w:eastAsia="仿宋" w:hAnsi="仿宋"/>
          <w:b/>
          <w:bCs/>
          <w:sz w:val="30"/>
          <w:szCs w:val="30"/>
        </w:rPr>
        <w:t>2023</w:t>
      </w:r>
      <w:r>
        <w:rPr>
          <w:rFonts w:ascii="仿宋" w:eastAsia="仿宋" w:hAnsi="仿宋" w:hint="eastAsia"/>
          <w:b/>
          <w:bCs/>
          <w:sz w:val="30"/>
          <w:szCs w:val="30"/>
        </w:rPr>
        <w:t>、2024</w:t>
      </w:r>
      <w:r>
        <w:rPr>
          <w:rFonts w:ascii="仿宋" w:eastAsia="仿宋" w:hAnsi="仿宋"/>
          <w:b/>
          <w:bCs/>
          <w:sz w:val="30"/>
          <w:szCs w:val="30"/>
        </w:rPr>
        <w:t>级博士研究生、</w:t>
      </w:r>
      <w:r>
        <w:rPr>
          <w:rFonts w:ascii="仿宋" w:eastAsia="仿宋" w:hAnsi="仿宋" w:hint="eastAsia"/>
          <w:b/>
          <w:bCs/>
          <w:sz w:val="30"/>
          <w:szCs w:val="30"/>
        </w:rPr>
        <w:t>2</w:t>
      </w:r>
      <w:r>
        <w:rPr>
          <w:rFonts w:ascii="仿宋" w:eastAsia="仿宋" w:hAnsi="仿宋"/>
          <w:b/>
          <w:bCs/>
          <w:sz w:val="30"/>
          <w:szCs w:val="30"/>
        </w:rPr>
        <w:t>024</w:t>
      </w:r>
      <w:r>
        <w:rPr>
          <w:rFonts w:ascii="仿宋" w:eastAsia="仿宋" w:hAnsi="仿宋" w:hint="eastAsia"/>
          <w:b/>
          <w:bCs/>
          <w:sz w:val="30"/>
          <w:szCs w:val="30"/>
        </w:rPr>
        <w:t>级</w:t>
      </w:r>
      <w:r>
        <w:rPr>
          <w:rFonts w:ascii="仿宋" w:eastAsia="仿宋" w:hAnsi="仿宋"/>
          <w:b/>
          <w:bCs/>
          <w:sz w:val="30"/>
          <w:szCs w:val="30"/>
        </w:rPr>
        <w:t>硕士研究生中</w:t>
      </w:r>
      <w:r>
        <w:rPr>
          <w:rFonts w:ascii="仿宋" w:eastAsia="仿宋" w:hAnsi="仿宋"/>
          <w:sz w:val="30"/>
          <w:szCs w:val="30"/>
        </w:rPr>
        <w:t>选拔具有油气相关专业背景的硕博士研究生，按照“油气成藏、沉积地质、低渗开发、稠油热采、人工智能等交叉学科方向进行培养，强化勘探开发专业技术水平，人工智能应用场景学习和创新实践能力的提升，有针对性地为公司高质量发展提供人才保障。</w:t>
      </w:r>
      <w:r>
        <w:rPr>
          <w:rFonts w:ascii="仿宋" w:eastAsia="仿宋" w:hAnsi="仿宋" w:hint="eastAsia"/>
          <w:b/>
          <w:bCs/>
          <w:sz w:val="30"/>
          <w:szCs w:val="30"/>
        </w:rPr>
        <w:t>通过</w:t>
      </w:r>
      <w:r>
        <w:rPr>
          <w:rFonts w:ascii="仿宋" w:eastAsia="仿宋" w:hAnsi="仿宋"/>
          <w:b/>
          <w:bCs/>
          <w:sz w:val="30"/>
          <w:szCs w:val="30"/>
        </w:rPr>
        <w:t>毕业考核</w:t>
      </w:r>
      <w:r>
        <w:rPr>
          <w:rFonts w:ascii="仿宋" w:eastAsia="仿宋" w:hAnsi="仿宋" w:hint="eastAsia"/>
          <w:b/>
          <w:bCs/>
          <w:sz w:val="30"/>
          <w:szCs w:val="30"/>
        </w:rPr>
        <w:t>及培养期考核</w:t>
      </w:r>
      <w:r>
        <w:rPr>
          <w:rFonts w:ascii="仿宋" w:eastAsia="仿宋" w:hAnsi="仿宋"/>
          <w:b/>
          <w:bCs/>
          <w:sz w:val="30"/>
          <w:szCs w:val="30"/>
        </w:rPr>
        <w:t>的合作培养生，</w:t>
      </w:r>
      <w:r>
        <w:rPr>
          <w:rFonts w:ascii="仿宋" w:eastAsia="仿宋" w:hAnsi="仿宋" w:hint="eastAsia"/>
          <w:b/>
          <w:bCs/>
          <w:sz w:val="30"/>
          <w:szCs w:val="30"/>
        </w:rPr>
        <w:t>中海石油（中国）有限公司深圳分公司</w:t>
      </w:r>
      <w:r>
        <w:rPr>
          <w:rFonts w:ascii="仿宋" w:eastAsia="仿宋" w:hAnsi="仿宋"/>
          <w:b/>
          <w:bCs/>
          <w:sz w:val="30"/>
          <w:szCs w:val="30"/>
        </w:rPr>
        <w:t>将根据</w:t>
      </w:r>
      <w:r>
        <w:rPr>
          <w:rFonts w:ascii="仿宋" w:eastAsia="仿宋" w:hAnsi="仿宋" w:hint="eastAsia"/>
          <w:b/>
          <w:bCs/>
          <w:sz w:val="30"/>
          <w:szCs w:val="30"/>
        </w:rPr>
        <w:t>需要和要求与其签署劳动合同。</w:t>
      </w:r>
    </w:p>
    <w:p w:rsidR="00496D66" w:rsidRDefault="00496D6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9516F4" w:rsidRDefault="009516F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6D66" w:rsidRDefault="00496D6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6D66" w:rsidRDefault="00496D6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6D66" w:rsidRDefault="00496D6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6D66" w:rsidRDefault="00496D6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496D66" w:rsidRDefault="004C724F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二、培养方向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25"/>
        <w:gridCol w:w="1397"/>
        <w:gridCol w:w="3271"/>
        <w:gridCol w:w="2417"/>
      </w:tblGrid>
      <w:tr w:rsidR="00710DF9" w:rsidTr="00710DF9">
        <w:trPr>
          <w:trHeight w:val="506"/>
          <w:jc w:val="center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710DF9" w:rsidRDefault="00710DF9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710DF9" w:rsidRDefault="00710DF9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学生类别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DF9" w:rsidRDefault="00710DF9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培养方向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DF9" w:rsidRDefault="00710DF9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 w:rsidRPr="00710DF9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招生专业及所在学院</w:t>
            </w: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 w:val="restart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博士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地质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构造地质</w:t>
            </w:r>
          </w:p>
        </w:tc>
        <w:tc>
          <w:tcPr>
            <w:tcW w:w="2417" w:type="dxa"/>
            <w:vMerge w:val="restart"/>
            <w:vAlign w:val="center"/>
          </w:tcPr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地质工程</w:t>
            </w:r>
          </w:p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96D66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地球科学学院</w:t>
            </w:r>
          </w:p>
          <w:p w:rsidR="00496D66" w:rsidRDefault="0030328E" w:rsidP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地球物理学院</w:t>
            </w: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地球物理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地球探测与信息技术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 w:val="restart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25" w:type="dxa"/>
            <w:vMerge w:val="restart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地质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沉积地层</w:t>
            </w:r>
          </w:p>
        </w:tc>
        <w:tc>
          <w:tcPr>
            <w:tcW w:w="2417" w:type="dxa"/>
            <w:vMerge w:val="restart"/>
            <w:vAlign w:val="center"/>
          </w:tcPr>
          <w:p w:rsidR="0030328E" w:rsidRDefault="0030328E" w:rsidP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地质工程</w:t>
            </w:r>
          </w:p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石油与天然气工程</w:t>
            </w:r>
          </w:p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人工智能</w:t>
            </w:r>
          </w:p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96D66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地球科学</w:t>
            </w:r>
            <w:r w:rsidR="004C724F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石油工程学院</w:t>
            </w:r>
          </w:p>
          <w:p w:rsidR="00496D66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地球物理</w:t>
            </w:r>
            <w:r w:rsidR="004C724F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30328E" w:rsidRPr="0030328E" w:rsidRDefault="0030328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人工智能学院</w:t>
            </w: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构造地质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矿产普查与勘探（偏勘探）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储层表征与描述（偏开发）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地球物理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岩石物理及储层地球物理、</w:t>
            </w:r>
          </w:p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地球探测与信息技术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测井解释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6D66">
        <w:trPr>
          <w:trHeight w:val="481"/>
          <w:jc w:val="center"/>
        </w:trPr>
        <w:tc>
          <w:tcPr>
            <w:tcW w:w="510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5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石油工程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油藏工程、油藏数值模拟、</w:t>
            </w:r>
          </w:p>
          <w:p w:rsidR="00496D66" w:rsidRDefault="004C724F">
            <w:pPr>
              <w:adjustRightInd w:val="0"/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提高采收率</w:t>
            </w:r>
          </w:p>
        </w:tc>
        <w:tc>
          <w:tcPr>
            <w:tcW w:w="2417" w:type="dxa"/>
            <w:vMerge/>
            <w:vAlign w:val="center"/>
          </w:tcPr>
          <w:p w:rsidR="00496D66" w:rsidRDefault="00496D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96D66" w:rsidRDefault="00496D66">
      <w:pPr>
        <w:rPr>
          <w:rFonts w:ascii="仿宋" w:eastAsia="仿宋" w:hAnsi="仿宋"/>
          <w:b/>
          <w:sz w:val="30"/>
          <w:szCs w:val="30"/>
        </w:rPr>
      </w:pPr>
    </w:p>
    <w:p w:rsidR="00386EFB" w:rsidRDefault="00386EF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三、培养方式</w:t>
      </w:r>
    </w:p>
    <w:p w:rsidR="00386EFB" w:rsidRPr="00386EFB" w:rsidRDefault="00386EFB" w:rsidP="00386E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6EFB">
        <w:rPr>
          <w:rFonts w:ascii="仿宋" w:eastAsia="仿宋" w:hAnsi="仿宋" w:hint="eastAsia"/>
          <w:sz w:val="30"/>
          <w:szCs w:val="30"/>
        </w:rPr>
        <w:t>本项目主要面向全校</w:t>
      </w:r>
      <w:r w:rsidR="006138C8" w:rsidRPr="006138C8">
        <w:rPr>
          <w:rFonts w:ascii="仿宋" w:eastAsia="仿宋" w:hAnsi="仿宋"/>
          <w:sz w:val="30"/>
          <w:szCs w:val="30"/>
        </w:rPr>
        <w:t>2023、2024级博士研究生、2024级硕士研究生</w:t>
      </w:r>
      <w:r w:rsidRPr="00386EFB">
        <w:rPr>
          <w:rFonts w:ascii="仿宋" w:eastAsia="仿宋" w:hAnsi="仿宋"/>
          <w:sz w:val="30"/>
          <w:szCs w:val="30"/>
        </w:rPr>
        <w:t>。</w:t>
      </w:r>
    </w:p>
    <w:p w:rsidR="00386EFB" w:rsidRPr="00386EFB" w:rsidRDefault="00386EFB" w:rsidP="00386E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6EFB">
        <w:rPr>
          <w:rFonts w:ascii="仿宋" w:eastAsia="仿宋" w:hAnsi="仿宋" w:hint="eastAsia"/>
          <w:sz w:val="30"/>
          <w:szCs w:val="30"/>
        </w:rPr>
        <w:t>博士研究生培养期最长不超过</w:t>
      </w:r>
      <w:r w:rsidRPr="00386EFB">
        <w:rPr>
          <w:rFonts w:ascii="仿宋" w:eastAsia="仿宋" w:hAnsi="仿宋"/>
          <w:sz w:val="30"/>
          <w:szCs w:val="30"/>
        </w:rPr>
        <w:t>3学年（具体时长结合培养生实际情况而定），硕士研究生培养期最长不超过2学年。学校将实行校企导师合作指导方式，校内导师在培养方案制定、论文选题等环节进行指导，校外导师主要在专业实践、企业实习等环节对合作培养生进行指导。</w:t>
      </w:r>
    </w:p>
    <w:p w:rsidR="00386EFB" w:rsidRDefault="00386EFB" w:rsidP="00386E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6EFB">
        <w:rPr>
          <w:rFonts w:ascii="仿宋" w:eastAsia="仿宋" w:hAnsi="仿宋" w:hint="eastAsia"/>
          <w:sz w:val="30"/>
          <w:szCs w:val="30"/>
        </w:rPr>
        <w:t>在校期间，合作培养生在完成本专业既定课程学习的基础上，还需结合培养方向完成定制课程的学习与考核。论文选题应与当前公司的科研项目、攻关方向、面临的瓶颈问题相结合，由校企</w:t>
      </w:r>
      <w:r w:rsidRPr="00386EFB">
        <w:rPr>
          <w:rFonts w:ascii="仿宋" w:eastAsia="仿宋" w:hAnsi="仿宋" w:hint="eastAsia"/>
          <w:sz w:val="30"/>
          <w:szCs w:val="30"/>
        </w:rPr>
        <w:lastRenderedPageBreak/>
        <w:t>导师合作指导论文开题，撰写学位论文，完成毕业相关程序。培养期内，公司结合实际需要为合作培养生安排</w:t>
      </w:r>
      <w:r w:rsidRPr="00386EFB">
        <w:rPr>
          <w:rFonts w:ascii="仿宋" w:eastAsia="仿宋" w:hAnsi="仿宋"/>
          <w:sz w:val="30"/>
          <w:szCs w:val="30"/>
        </w:rPr>
        <w:t>1-2个月的专业实习，由企业导师为其提供论文指导，分配实习任务，帮助合作培养生了解公司文化，熟悉公司及业务概况，尽早掌握专业技术工作的基础知识与技能。</w:t>
      </w:r>
    </w:p>
    <w:p w:rsidR="00386EFB" w:rsidRPr="00386EFB" w:rsidRDefault="00386EFB" w:rsidP="00386E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96D66" w:rsidRDefault="00386EF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4C724F">
        <w:rPr>
          <w:rFonts w:ascii="仿宋" w:eastAsia="仿宋" w:hAnsi="仿宋" w:hint="eastAsia"/>
          <w:b/>
          <w:sz w:val="30"/>
          <w:szCs w:val="30"/>
        </w:rPr>
        <w:t>、申请条件</w:t>
      </w:r>
    </w:p>
    <w:p w:rsidR="00496D66" w:rsidRDefault="004C724F" w:rsidP="009516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1．具有较高的政治思想素质，德才兼备，遵纪守法，在校表现良好，身心健康；</w:t>
      </w:r>
    </w:p>
    <w:p w:rsidR="00496D66" w:rsidRDefault="004C724F" w:rsidP="009516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2．本科/硕士期间学习成绩优良，无不及格记录；</w:t>
      </w:r>
    </w:p>
    <w:p w:rsidR="00496D66" w:rsidRDefault="004C724F" w:rsidP="009516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3．外语水平：通过英语国家六级（此项可放宽至毕业前）；</w:t>
      </w:r>
    </w:p>
    <w:p w:rsidR="00496D66" w:rsidRDefault="004C724F" w:rsidP="009516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4．热爱海洋石油事业，有志于到中海石油（中国）有限公司深圳分公司工作；</w:t>
      </w:r>
    </w:p>
    <w:p w:rsidR="00496D66" w:rsidRDefault="004C724F" w:rsidP="009516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9516F4">
        <w:rPr>
          <w:rFonts w:ascii="仿宋" w:eastAsia="仿宋" w:hAnsi="仿宋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优先考虑获得校级及以上级别表彰、省级及以上各种竞赛名次、集团公司设立（或资助）的奖学金等荣誉，以及学生干部、党员等优秀毕业生。</w:t>
      </w:r>
    </w:p>
    <w:p w:rsidR="006138C8" w:rsidRDefault="006138C8">
      <w:pPr>
        <w:rPr>
          <w:rFonts w:ascii="仿宋" w:eastAsia="仿宋" w:hAnsi="仿宋"/>
          <w:sz w:val="30"/>
          <w:szCs w:val="30"/>
        </w:rPr>
      </w:pPr>
    </w:p>
    <w:p w:rsidR="00496D66" w:rsidRDefault="006138C8">
      <w:pPr>
        <w:rPr>
          <w:rFonts w:ascii="仿宋" w:eastAsia="仿宋" w:hAnsi="仿宋"/>
          <w:b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4C724F">
        <w:rPr>
          <w:rFonts w:ascii="仿宋" w:eastAsia="仿宋" w:hAnsi="仿宋" w:hint="eastAsia"/>
          <w:b/>
          <w:sz w:val="30"/>
          <w:szCs w:val="30"/>
        </w:rPr>
        <w:t>、选拔流程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1.</w:t>
      </w:r>
      <w:r w:rsidR="008425F3">
        <w:rPr>
          <w:rFonts w:ascii="仿宋" w:eastAsia="仿宋" w:hAnsi="仿宋" w:cs="仿宋" w:hint="eastAsia"/>
          <w:sz w:val="28"/>
        </w:rPr>
        <w:t>前期宣传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（1）招生信息发布：发布招生简章，近期公司举行招生宣讲会（</w:t>
      </w:r>
      <w:r>
        <w:rPr>
          <w:rFonts w:ascii="仿宋" w:eastAsia="仿宋" w:hAnsi="仿宋" w:cs="仿宋" w:hint="eastAsia"/>
          <w:b/>
          <w:bCs/>
          <w:sz w:val="28"/>
        </w:rPr>
        <w:t>预计</w:t>
      </w:r>
      <w:r>
        <w:rPr>
          <w:rFonts w:ascii="仿宋" w:eastAsia="仿宋" w:hAnsi="仿宋" w:cs="仿宋"/>
          <w:b/>
          <w:bCs/>
          <w:sz w:val="28"/>
        </w:rPr>
        <w:t>9</w:t>
      </w:r>
      <w:r>
        <w:rPr>
          <w:rFonts w:ascii="仿宋" w:eastAsia="仿宋" w:hAnsi="仿宋" w:cs="仿宋" w:hint="eastAsia"/>
          <w:b/>
          <w:bCs/>
          <w:sz w:val="28"/>
        </w:rPr>
        <w:t>月</w:t>
      </w:r>
      <w:r w:rsidR="00012A00">
        <w:rPr>
          <w:rFonts w:ascii="仿宋" w:eastAsia="仿宋" w:hAnsi="仿宋" w:cs="仿宋"/>
          <w:b/>
          <w:bCs/>
          <w:sz w:val="28"/>
        </w:rPr>
        <w:t>16</w:t>
      </w:r>
      <w:r>
        <w:rPr>
          <w:rFonts w:ascii="仿宋" w:eastAsia="仿宋" w:hAnsi="仿宋" w:cs="仿宋" w:hint="eastAsia"/>
          <w:b/>
          <w:bCs/>
          <w:sz w:val="28"/>
        </w:rPr>
        <w:t>日</w:t>
      </w:r>
      <w:r w:rsidR="00C50FCD">
        <w:rPr>
          <w:rFonts w:ascii="仿宋" w:eastAsia="仿宋" w:hAnsi="仿宋" w:cs="仿宋" w:hint="eastAsia"/>
          <w:sz w:val="28"/>
        </w:rPr>
        <w:t>）；</w:t>
      </w:r>
    </w:p>
    <w:p w:rsidR="006138C8" w:rsidRPr="00710DF9" w:rsidRDefault="006138C8" w:rsidP="006138C8">
      <w:pPr>
        <w:ind w:firstLineChars="200" w:firstLine="560"/>
        <w:rPr>
          <w:rFonts w:ascii="仿宋" w:eastAsia="仿宋" w:hAnsi="仿宋" w:cs="仿宋"/>
          <w:sz w:val="28"/>
        </w:rPr>
      </w:pPr>
      <w:r w:rsidRPr="00710DF9">
        <w:rPr>
          <w:rFonts w:ascii="仿宋" w:eastAsia="仿宋" w:hAnsi="仿宋" w:cs="仿宋" w:hint="eastAsia"/>
          <w:sz w:val="28"/>
        </w:rPr>
        <w:t>（</w:t>
      </w:r>
      <w:r w:rsidRPr="00710DF9">
        <w:rPr>
          <w:rFonts w:ascii="仿宋" w:eastAsia="仿宋" w:hAnsi="仿宋" w:cs="仿宋"/>
          <w:sz w:val="28"/>
        </w:rPr>
        <w:t>2</w:t>
      </w:r>
      <w:r w:rsidR="00C50FCD">
        <w:rPr>
          <w:rFonts w:ascii="仿宋" w:eastAsia="仿宋" w:hAnsi="仿宋" w:cs="仿宋"/>
          <w:sz w:val="28"/>
        </w:rPr>
        <w:t>）就业处老师、院系辅导员向学生宣传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6138C8" w:rsidRDefault="006138C8" w:rsidP="006138C8">
      <w:pPr>
        <w:ind w:firstLineChars="200" w:firstLine="560"/>
        <w:rPr>
          <w:rFonts w:ascii="仿宋" w:eastAsia="仿宋" w:hAnsi="仿宋" w:cs="仿宋"/>
          <w:sz w:val="28"/>
        </w:rPr>
      </w:pPr>
      <w:r w:rsidRPr="00710DF9">
        <w:rPr>
          <w:rFonts w:ascii="仿宋" w:eastAsia="仿宋" w:hAnsi="仿宋" w:cs="仿宋" w:hint="eastAsia"/>
          <w:sz w:val="28"/>
        </w:rPr>
        <w:lastRenderedPageBreak/>
        <w:t>（</w:t>
      </w:r>
      <w:r w:rsidRPr="00710DF9">
        <w:rPr>
          <w:rFonts w:ascii="仿宋" w:eastAsia="仿宋" w:hAnsi="仿宋" w:cs="仿宋"/>
          <w:sz w:val="28"/>
        </w:rPr>
        <w:t>3）学校就业处网站发布公司的校园招聘信息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2.</w:t>
      </w:r>
      <w:r w:rsidR="0071296D">
        <w:rPr>
          <w:rFonts w:ascii="仿宋" w:eastAsia="仿宋" w:hAnsi="仿宋" w:cs="仿宋" w:hint="eastAsia"/>
          <w:sz w:val="28"/>
        </w:rPr>
        <w:t>准备材料</w:t>
      </w:r>
    </w:p>
    <w:p w:rsidR="00496D66" w:rsidRDefault="0071296D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请有意向的同学准备以下材料</w:t>
      </w:r>
      <w:r w:rsidR="004C724F">
        <w:rPr>
          <w:rFonts w:ascii="仿宋" w:eastAsia="仿宋" w:hAnsi="仿宋" w:cs="仿宋" w:hint="eastAsia"/>
          <w:sz w:val="28"/>
        </w:rPr>
        <w:t>：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（1）个人简历</w:t>
      </w:r>
      <w:r w:rsidR="0071296D">
        <w:rPr>
          <w:rFonts w:ascii="仿宋" w:eastAsia="仿宋" w:hAnsi="仿宋" w:cs="仿宋" w:hint="eastAsia"/>
          <w:sz w:val="28"/>
        </w:rPr>
        <w:t>电子版及纸质版</w:t>
      </w:r>
      <w:r>
        <w:rPr>
          <w:rFonts w:ascii="仿宋" w:eastAsia="仿宋" w:hAnsi="仿宋" w:cs="仿宋" w:hint="eastAsia"/>
          <w:sz w:val="28"/>
        </w:rPr>
        <w:t>（</w:t>
      </w:r>
      <w:bookmarkStart w:id="0" w:name="OLE_LINK1"/>
      <w:bookmarkStart w:id="1" w:name="OLE_LINK2"/>
      <w:r>
        <w:rPr>
          <w:rFonts w:ascii="仿宋" w:eastAsia="仿宋" w:hAnsi="仿宋" w:cs="仿宋" w:hint="eastAsia"/>
          <w:sz w:val="28"/>
        </w:rPr>
        <w:t>包含已发表论文、成果、专利、本硕成绩、英语水平等</w:t>
      </w:r>
      <w:bookmarkEnd w:id="0"/>
      <w:bookmarkEnd w:id="1"/>
      <w:r>
        <w:rPr>
          <w:rFonts w:ascii="仿宋" w:eastAsia="仿宋" w:hAnsi="仿宋" w:cs="仿宋" w:hint="eastAsia"/>
          <w:sz w:val="28"/>
        </w:rPr>
        <w:t>）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）已发表的代表性学术论文全文、专利、科技成果获奖证书等有关证明材料</w:t>
      </w:r>
      <w:r w:rsidR="0071296D">
        <w:rPr>
          <w:rFonts w:ascii="仿宋" w:eastAsia="仿宋" w:hAnsi="仿宋" w:cs="仿宋" w:hint="eastAsia"/>
          <w:sz w:val="28"/>
        </w:rPr>
        <w:t>电子版及</w:t>
      </w:r>
      <w:r>
        <w:rPr>
          <w:rFonts w:ascii="仿宋" w:eastAsia="仿宋" w:hAnsi="仿宋" w:cs="仿宋" w:hint="eastAsia"/>
          <w:sz w:val="28"/>
          <w:szCs w:val="28"/>
        </w:rPr>
        <w:t>纸质版（次序与简历内所填成果次序一致</w:t>
      </w:r>
      <w:r>
        <w:rPr>
          <w:rFonts w:ascii="仿宋" w:eastAsia="仿宋" w:hAnsi="仿宋" w:cs="仿宋" w:hint="eastAsia"/>
          <w:sz w:val="28"/>
        </w:rPr>
        <w:t>）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</w:t>
      </w: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）本科（硕士）成绩单、英语水平成绩证明</w:t>
      </w:r>
      <w:r w:rsidR="0071296D">
        <w:rPr>
          <w:rFonts w:ascii="仿宋" w:eastAsia="仿宋" w:hAnsi="仿宋" w:cs="仿宋" w:hint="eastAsia"/>
          <w:sz w:val="28"/>
        </w:rPr>
        <w:t>电子版及</w:t>
      </w:r>
      <w:r>
        <w:rPr>
          <w:rFonts w:ascii="仿宋" w:eastAsia="仿宋" w:hAnsi="仿宋" w:cs="仿宋" w:hint="eastAsia"/>
          <w:sz w:val="28"/>
        </w:rPr>
        <w:t>纸质版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012A00" w:rsidRDefault="00012A00">
      <w:pPr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>（5）《本人基本信息表》电子版</w:t>
      </w:r>
      <w:r w:rsidR="00711D23">
        <w:rPr>
          <w:rFonts w:ascii="仿宋" w:eastAsia="仿宋" w:hAnsi="仿宋" w:cs="仿宋" w:hint="eastAsia"/>
          <w:sz w:val="28"/>
        </w:rPr>
        <w:t>；</w:t>
      </w:r>
    </w:p>
    <w:p w:rsidR="00F20C45" w:rsidRDefault="00F20C4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（4）《项目申请表》</w:t>
      </w:r>
      <w:r w:rsidR="004C3913">
        <w:rPr>
          <w:rFonts w:ascii="仿宋" w:eastAsia="仿宋" w:hAnsi="仿宋" w:cs="仿宋" w:hint="eastAsia"/>
          <w:sz w:val="28"/>
        </w:rPr>
        <w:t>电子版及纸质版。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3.</w:t>
      </w:r>
      <w:r w:rsidR="00E3061B">
        <w:rPr>
          <w:rFonts w:ascii="仿宋" w:eastAsia="仿宋" w:hAnsi="仿宋" w:cs="仿宋" w:hint="eastAsia"/>
          <w:sz w:val="28"/>
        </w:rPr>
        <w:t>材料</w:t>
      </w:r>
      <w:r>
        <w:rPr>
          <w:rFonts w:ascii="仿宋" w:eastAsia="仿宋" w:hAnsi="仿宋" w:cs="仿宋" w:hint="eastAsia"/>
          <w:sz w:val="28"/>
        </w:rPr>
        <w:t>提交</w:t>
      </w:r>
    </w:p>
    <w:p w:rsidR="0071296D" w:rsidRDefault="0071296D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（1</w:t>
      </w:r>
      <w:r w:rsidR="00711D23">
        <w:rPr>
          <w:rFonts w:ascii="仿宋" w:eastAsia="仿宋" w:hAnsi="仿宋" w:cs="仿宋" w:hint="eastAsia"/>
          <w:sz w:val="28"/>
        </w:rPr>
        <w:t>）宣讲会当天</w:t>
      </w:r>
      <w:r w:rsidR="00C50FCD">
        <w:rPr>
          <w:rFonts w:ascii="仿宋" w:eastAsia="仿宋" w:hAnsi="仿宋" w:cs="仿宋" w:hint="eastAsia"/>
          <w:sz w:val="28"/>
        </w:rPr>
        <w:t>现场提交纸质版材料报名；</w:t>
      </w:r>
    </w:p>
    <w:p w:rsidR="00496D66" w:rsidRDefault="004C724F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（2</w:t>
      </w:r>
      <w:r w:rsidR="0071296D">
        <w:rPr>
          <w:rFonts w:ascii="仿宋" w:eastAsia="仿宋" w:hAnsi="仿宋" w:cs="仿宋" w:hint="eastAsia"/>
          <w:sz w:val="28"/>
        </w:rPr>
        <w:t>）电子版材料</w:t>
      </w:r>
      <w:r>
        <w:rPr>
          <w:rFonts w:ascii="仿宋" w:eastAsia="仿宋" w:hAnsi="仿宋" w:cs="仿宋" w:hint="eastAsia"/>
          <w:sz w:val="28"/>
        </w:rPr>
        <w:t>请于</w:t>
      </w:r>
      <w:r w:rsidRPr="00E3061B">
        <w:rPr>
          <w:rFonts w:ascii="仿宋" w:eastAsia="仿宋" w:hAnsi="仿宋" w:cs="仿宋"/>
          <w:sz w:val="28"/>
        </w:rPr>
        <w:t>9</w:t>
      </w:r>
      <w:r w:rsidRPr="00E3061B">
        <w:rPr>
          <w:rFonts w:ascii="仿宋" w:eastAsia="仿宋" w:hAnsi="仿宋" w:cs="仿宋" w:hint="eastAsia"/>
          <w:sz w:val="28"/>
        </w:rPr>
        <w:t>月</w:t>
      </w:r>
      <w:r w:rsidR="004619C5" w:rsidRPr="00E3061B">
        <w:rPr>
          <w:rFonts w:ascii="仿宋" w:eastAsia="仿宋" w:hAnsi="仿宋" w:cs="仿宋"/>
          <w:sz w:val="28"/>
        </w:rPr>
        <w:t>12</w:t>
      </w:r>
      <w:r w:rsidRPr="00E3061B">
        <w:rPr>
          <w:rFonts w:ascii="仿宋" w:eastAsia="仿宋" w:hAnsi="仿宋" w:cs="仿宋" w:hint="eastAsia"/>
          <w:sz w:val="28"/>
        </w:rPr>
        <w:t>日</w:t>
      </w:r>
      <w:r w:rsidR="00543BA8" w:rsidRPr="00E3061B">
        <w:rPr>
          <w:rFonts w:ascii="仿宋" w:eastAsia="仿宋" w:hAnsi="仿宋" w:cs="仿宋" w:hint="eastAsia"/>
          <w:sz w:val="28"/>
        </w:rPr>
        <w:t>（</w:t>
      </w:r>
      <w:r w:rsidR="0071296D" w:rsidRPr="00E3061B">
        <w:rPr>
          <w:rFonts w:ascii="仿宋" w:eastAsia="仿宋" w:hAnsi="仿宋" w:cs="仿宋" w:hint="eastAsia"/>
          <w:sz w:val="28"/>
        </w:rPr>
        <w:t>周</w:t>
      </w:r>
      <w:r w:rsidR="004619C5" w:rsidRPr="00E3061B">
        <w:rPr>
          <w:rFonts w:ascii="仿宋" w:eastAsia="仿宋" w:hAnsi="仿宋" w:cs="仿宋" w:hint="eastAsia"/>
          <w:sz w:val="28"/>
        </w:rPr>
        <w:t>五</w:t>
      </w:r>
      <w:r w:rsidR="00543BA8" w:rsidRPr="00E3061B">
        <w:rPr>
          <w:rFonts w:ascii="仿宋" w:eastAsia="仿宋" w:hAnsi="仿宋" w:cs="仿宋" w:hint="eastAsia"/>
          <w:sz w:val="28"/>
        </w:rPr>
        <w:t>）</w:t>
      </w:r>
      <w:r w:rsidR="00711D23">
        <w:rPr>
          <w:rFonts w:ascii="仿宋" w:eastAsia="仿宋" w:hAnsi="仿宋" w:cs="仿宋" w:hint="eastAsia"/>
          <w:sz w:val="28"/>
        </w:rPr>
        <w:t>下午1</w:t>
      </w:r>
      <w:r w:rsidR="00711D23">
        <w:rPr>
          <w:rFonts w:ascii="仿宋" w:eastAsia="仿宋" w:hAnsi="仿宋" w:cs="仿宋"/>
          <w:sz w:val="28"/>
        </w:rPr>
        <w:t>4</w:t>
      </w:r>
      <w:r w:rsidR="00E3061B" w:rsidRPr="00E3061B">
        <w:rPr>
          <w:rFonts w:ascii="仿宋" w:eastAsia="仿宋" w:hAnsi="仿宋" w:cs="仿宋" w:hint="eastAsia"/>
          <w:sz w:val="28"/>
        </w:rPr>
        <w:t>:</w:t>
      </w:r>
      <w:r w:rsidR="00E3061B" w:rsidRPr="00E3061B">
        <w:rPr>
          <w:rFonts w:ascii="仿宋" w:eastAsia="仿宋" w:hAnsi="仿宋" w:cs="仿宋"/>
          <w:sz w:val="28"/>
        </w:rPr>
        <w:t>0</w:t>
      </w:r>
      <w:r w:rsidR="0071296D" w:rsidRPr="00E3061B">
        <w:rPr>
          <w:rFonts w:ascii="仿宋" w:eastAsia="仿宋" w:hAnsi="仿宋" w:cs="仿宋"/>
          <w:sz w:val="28"/>
        </w:rPr>
        <w:t>0</w:t>
      </w:r>
      <w:r w:rsidRPr="00E3061B">
        <w:rPr>
          <w:rFonts w:ascii="仿宋" w:eastAsia="仿宋" w:hAnsi="仿宋" w:cs="仿宋" w:hint="eastAsia"/>
          <w:sz w:val="28"/>
        </w:rPr>
        <w:t>之</w:t>
      </w:r>
      <w:r>
        <w:rPr>
          <w:rFonts w:ascii="仿宋" w:eastAsia="仿宋" w:hAnsi="仿宋" w:cs="仿宋" w:hint="eastAsia"/>
          <w:sz w:val="28"/>
        </w:rPr>
        <w:t>前</w:t>
      </w:r>
      <w:r w:rsidR="004619C5">
        <w:rPr>
          <w:rFonts w:ascii="仿宋" w:eastAsia="仿宋" w:hAnsi="仿宋" w:cs="仿宋" w:hint="eastAsia"/>
          <w:sz w:val="28"/>
        </w:rPr>
        <w:t>提交</w:t>
      </w:r>
      <w:r w:rsidR="00E3061B">
        <w:rPr>
          <w:rFonts w:ascii="仿宋" w:eastAsia="仿宋" w:hAnsi="仿宋" w:cs="仿宋" w:hint="eastAsia"/>
          <w:sz w:val="28"/>
        </w:rPr>
        <w:t>至学院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71296D" w:rsidRDefault="0071296D" w:rsidP="0071296D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</w:t>
      </w: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）面试当天需带齐纸质版材料。</w:t>
      </w:r>
      <w:bookmarkStart w:id="2" w:name="_GoBack"/>
      <w:bookmarkEnd w:id="2"/>
    </w:p>
    <w:p w:rsidR="00E3061B" w:rsidRPr="00E3061B" w:rsidRDefault="004C724F" w:rsidP="00E306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/>
          <w:sz w:val="28"/>
        </w:rPr>
        <w:t>.</w:t>
      </w:r>
      <w:r w:rsidR="00E3061B">
        <w:rPr>
          <w:rFonts w:ascii="仿宋" w:eastAsia="仿宋" w:hAnsi="仿宋" w:cs="仿宋"/>
          <w:sz w:val="28"/>
        </w:rPr>
        <w:t>面试</w:t>
      </w:r>
    </w:p>
    <w:p w:rsidR="00E3061B" w:rsidRPr="00710DF9" w:rsidRDefault="00E3061B" w:rsidP="00E3061B">
      <w:pPr>
        <w:ind w:firstLineChars="200" w:firstLine="560"/>
        <w:rPr>
          <w:rFonts w:ascii="仿宋" w:eastAsia="仿宋" w:hAnsi="仿宋" w:cs="仿宋"/>
          <w:sz w:val="28"/>
        </w:rPr>
      </w:pPr>
      <w:r w:rsidRPr="00710DF9">
        <w:rPr>
          <w:rFonts w:ascii="仿宋" w:eastAsia="仿宋" w:hAnsi="仿宋" w:cs="仿宋"/>
          <w:sz w:val="28"/>
        </w:rPr>
        <w:t>a.候选人自我介绍：从个人情况、家庭情况、在校表现和社会实践四个方面进行1-2</w:t>
      </w:r>
      <w:r w:rsidR="00C50FCD">
        <w:rPr>
          <w:rFonts w:ascii="仿宋" w:eastAsia="仿宋" w:hAnsi="仿宋" w:cs="仿宋"/>
          <w:sz w:val="28"/>
        </w:rPr>
        <w:t>分钟自我介绍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496D66" w:rsidRDefault="00E3061B" w:rsidP="00E3061B">
      <w:pPr>
        <w:ind w:firstLineChars="200" w:firstLine="560"/>
        <w:rPr>
          <w:rFonts w:ascii="仿宋" w:eastAsia="仿宋" w:hAnsi="仿宋" w:cs="仿宋"/>
          <w:sz w:val="28"/>
        </w:rPr>
      </w:pPr>
      <w:r w:rsidRPr="00710DF9">
        <w:rPr>
          <w:rFonts w:ascii="仿宋" w:eastAsia="仿宋" w:hAnsi="仿宋" w:cs="仿宋"/>
          <w:sz w:val="28"/>
        </w:rPr>
        <w:t>b.</w:t>
      </w:r>
      <w:r w:rsidR="00C50FCD">
        <w:rPr>
          <w:rFonts w:ascii="仿宋" w:eastAsia="仿宋" w:hAnsi="仿宋" w:cs="仿宋"/>
          <w:sz w:val="28"/>
        </w:rPr>
        <w:t>评委提问：评委就自我介绍和简历内容进行提问并打分</w:t>
      </w:r>
      <w:r w:rsidR="00C50FCD">
        <w:rPr>
          <w:rFonts w:ascii="仿宋" w:eastAsia="仿宋" w:hAnsi="仿宋" w:cs="仿宋" w:hint="eastAsia"/>
          <w:sz w:val="28"/>
        </w:rPr>
        <w:t>；</w:t>
      </w:r>
    </w:p>
    <w:p w:rsidR="00E3061B" w:rsidRDefault="00E3061B" w:rsidP="00E3061B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5</w:t>
      </w:r>
      <w:r w:rsidRPr="00E3061B">
        <w:rPr>
          <w:rFonts w:ascii="仿宋" w:eastAsia="仿宋" w:hAnsi="仿宋" w:cs="仿宋"/>
          <w:sz w:val="28"/>
        </w:rPr>
        <w:t>.</w:t>
      </w:r>
      <w:bookmarkStart w:id="3" w:name="OLE_LINK3"/>
      <w:bookmarkStart w:id="4" w:name="OLE_LINK4"/>
      <w:r>
        <w:rPr>
          <w:rFonts w:ascii="仿宋" w:eastAsia="仿宋" w:hAnsi="仿宋" w:cs="仿宋"/>
          <w:sz w:val="28"/>
        </w:rPr>
        <w:t>根据面试结果，与录用人员签订《</w:t>
      </w:r>
      <w:r>
        <w:rPr>
          <w:rFonts w:ascii="仿宋" w:eastAsia="仿宋" w:hAnsi="仿宋" w:cs="仿宋" w:hint="eastAsia"/>
          <w:sz w:val="28"/>
        </w:rPr>
        <w:t>人才</w:t>
      </w:r>
      <w:r>
        <w:rPr>
          <w:rFonts w:ascii="仿宋" w:eastAsia="仿宋" w:hAnsi="仿宋" w:cs="仿宋"/>
          <w:sz w:val="28"/>
        </w:rPr>
        <w:t>培养协议</w:t>
      </w:r>
      <w:r>
        <w:rPr>
          <w:rFonts w:ascii="仿宋" w:eastAsia="仿宋" w:hAnsi="仿宋" w:cs="仿宋" w:hint="eastAsia"/>
          <w:sz w:val="28"/>
        </w:rPr>
        <w:t>》</w:t>
      </w:r>
      <w:r w:rsidRPr="00E3061B">
        <w:rPr>
          <w:rFonts w:ascii="仿宋" w:eastAsia="仿宋" w:hAnsi="仿宋" w:cs="仿宋"/>
          <w:sz w:val="28"/>
        </w:rPr>
        <w:t>，约定权利和义务。</w:t>
      </w:r>
    </w:p>
    <w:bookmarkEnd w:id="3"/>
    <w:bookmarkEnd w:id="4"/>
    <w:p w:rsidR="008C1955" w:rsidRDefault="008C1955" w:rsidP="00E3061B">
      <w:pPr>
        <w:ind w:firstLineChars="200" w:firstLine="560"/>
        <w:rPr>
          <w:rFonts w:ascii="仿宋" w:eastAsia="仿宋" w:hAnsi="仿宋" w:cs="仿宋"/>
          <w:sz w:val="28"/>
        </w:rPr>
      </w:pPr>
    </w:p>
    <w:p w:rsidR="008C1955" w:rsidRPr="008C1955" w:rsidRDefault="008C1955" w:rsidP="008C1955">
      <w:pPr>
        <w:rPr>
          <w:rFonts w:ascii="仿宋" w:eastAsia="仿宋" w:hAnsi="仿宋"/>
          <w:b/>
          <w:sz w:val="30"/>
          <w:szCs w:val="30"/>
        </w:rPr>
      </w:pPr>
      <w:r w:rsidRPr="008C1955">
        <w:rPr>
          <w:rFonts w:ascii="仿宋" w:eastAsia="仿宋" w:hAnsi="仿宋" w:hint="eastAsia"/>
          <w:b/>
          <w:sz w:val="30"/>
          <w:szCs w:val="30"/>
        </w:rPr>
        <w:lastRenderedPageBreak/>
        <w:t>六、毕业要求</w:t>
      </w:r>
    </w:p>
    <w:p w:rsidR="008C1955" w:rsidRPr="008C1955" w:rsidRDefault="008C1955" w:rsidP="008C1955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28"/>
        </w:rPr>
        <w:t>1.</w:t>
      </w:r>
      <w:r w:rsidR="00C50FCD">
        <w:rPr>
          <w:rFonts w:ascii="仿宋" w:eastAsia="仿宋" w:hAnsi="仿宋"/>
          <w:sz w:val="30"/>
          <w:szCs w:val="30"/>
        </w:rPr>
        <w:t>取得国家高等院校博士生、研究生毕业证、学位证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8C1955" w:rsidRP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C50FCD">
        <w:rPr>
          <w:rFonts w:ascii="仿宋" w:eastAsia="仿宋" w:hAnsi="仿宋"/>
          <w:sz w:val="30"/>
          <w:szCs w:val="30"/>
        </w:rPr>
        <w:t>全部课程无不及格科目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4F3B65" w:rsidRP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8C1955">
        <w:rPr>
          <w:rFonts w:ascii="仿宋" w:eastAsia="仿宋" w:hAnsi="仿宋"/>
          <w:sz w:val="30"/>
          <w:szCs w:val="30"/>
        </w:rPr>
        <w:t>无违规违纪行为发生。</w:t>
      </w:r>
    </w:p>
    <w:p w:rsidR="008C1955" w:rsidRDefault="008C1955" w:rsidP="008C1955">
      <w:pPr>
        <w:ind w:firstLineChars="200" w:firstLine="560"/>
        <w:rPr>
          <w:rFonts w:ascii="仿宋" w:eastAsia="仿宋" w:hAnsi="仿宋" w:cs="仿宋"/>
          <w:sz w:val="28"/>
        </w:rPr>
      </w:pPr>
    </w:p>
    <w:p w:rsidR="00496D66" w:rsidRDefault="008C195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4C724F">
        <w:rPr>
          <w:rFonts w:ascii="仿宋" w:eastAsia="仿宋" w:hAnsi="仿宋" w:hint="eastAsia"/>
          <w:b/>
          <w:sz w:val="30"/>
          <w:szCs w:val="30"/>
        </w:rPr>
        <w:t>、相关要求及待遇</w:t>
      </w:r>
    </w:p>
    <w:p w:rsidR="00496D66" w:rsidRDefault="004C724F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.入选的合作培养生在校学习期间，每人每学年将获得由公司提供的专项补助</w:t>
      </w:r>
      <w:r>
        <w:rPr>
          <w:rFonts w:ascii="仿宋" w:eastAsia="仿宋" w:hAnsi="仿宋" w:hint="eastAsia"/>
          <w:sz w:val="30"/>
          <w:szCs w:val="30"/>
        </w:rPr>
        <w:t>（博士研究生补助上限为3年，硕士研究生补助上限为2年）</w:t>
      </w:r>
      <w:r w:rsidR="00C50FCD">
        <w:rPr>
          <w:rFonts w:ascii="仿宋" w:eastAsia="仿宋" w:hAnsi="仿宋"/>
          <w:sz w:val="30"/>
          <w:szCs w:val="30"/>
        </w:rPr>
        <w:t>；在公司实习期间，往返交通及食宿由公司统一安排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496D66" w:rsidRDefault="004C724F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C50FCD">
        <w:rPr>
          <w:rFonts w:ascii="仿宋" w:eastAsia="仿宋" w:hAnsi="仿宋"/>
          <w:sz w:val="30"/>
          <w:szCs w:val="30"/>
        </w:rPr>
        <w:t>毕业学分需满足所在专业培养方案的相关要求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496D66" w:rsidRDefault="004C724F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 w:rsidR="00C50FCD">
        <w:rPr>
          <w:rFonts w:ascii="仿宋" w:eastAsia="仿宋" w:hAnsi="仿宋"/>
          <w:sz w:val="30"/>
          <w:szCs w:val="30"/>
        </w:rPr>
        <w:t>学位论文的开题、评审及答辩等要求参照学校相关文件要求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496D66" w:rsidRDefault="004C724F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.合作培养期间，出现挂科</w:t>
      </w:r>
      <w:r>
        <w:rPr>
          <w:rFonts w:ascii="仿宋" w:eastAsia="仿宋" w:hAnsi="仿宋" w:hint="eastAsia"/>
          <w:sz w:val="30"/>
          <w:szCs w:val="30"/>
        </w:rPr>
        <w:t>或未通过培养期考核</w:t>
      </w:r>
      <w:r>
        <w:rPr>
          <w:rFonts w:ascii="仿宋" w:eastAsia="仿宋" w:hAnsi="仿宋"/>
          <w:sz w:val="30"/>
          <w:szCs w:val="30"/>
        </w:rPr>
        <w:t>的学生自动退出合作培养项目，并一次性返还专项补助全额费用。</w:t>
      </w:r>
    </w:p>
    <w:p w:rsidR="008C1955" w:rsidRP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C1955" w:rsidRPr="008C1955" w:rsidRDefault="008C1955" w:rsidP="008C1955">
      <w:pPr>
        <w:rPr>
          <w:rFonts w:ascii="仿宋" w:eastAsia="仿宋" w:hAnsi="仿宋"/>
          <w:b/>
          <w:sz w:val="30"/>
          <w:szCs w:val="30"/>
        </w:rPr>
      </w:pPr>
      <w:r w:rsidRPr="008C1955">
        <w:rPr>
          <w:rFonts w:ascii="仿宋" w:eastAsia="仿宋" w:hAnsi="仿宋" w:hint="eastAsia"/>
          <w:b/>
          <w:sz w:val="30"/>
          <w:szCs w:val="30"/>
        </w:rPr>
        <w:t>八、组织实施</w:t>
      </w:r>
    </w:p>
    <w:p w:rsidR="008C1955" w:rsidRP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1955">
        <w:rPr>
          <w:rFonts w:ascii="仿宋" w:eastAsia="仿宋" w:hAnsi="仿宋"/>
          <w:sz w:val="30"/>
          <w:szCs w:val="30"/>
        </w:rPr>
        <w:t>1.获得合作培养资格的学生，学籍、思想政治教育</w:t>
      </w:r>
      <w:r w:rsidR="00C50FCD">
        <w:rPr>
          <w:rFonts w:ascii="仿宋" w:eastAsia="仿宋" w:hAnsi="仿宋"/>
          <w:sz w:val="30"/>
          <w:szCs w:val="30"/>
        </w:rPr>
        <w:t>工作、专业课程学习等仍属原学院，专业课程选修方案由校内导师制定</w:t>
      </w:r>
      <w:r w:rsidR="00C50FCD">
        <w:rPr>
          <w:rFonts w:ascii="仿宋" w:eastAsia="仿宋" w:hAnsi="仿宋" w:hint="eastAsia"/>
          <w:sz w:val="30"/>
          <w:szCs w:val="30"/>
        </w:rPr>
        <w:t>；</w:t>
      </w:r>
    </w:p>
    <w:p w:rsid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1955">
        <w:rPr>
          <w:rFonts w:ascii="仿宋" w:eastAsia="仿宋" w:hAnsi="仿宋"/>
          <w:sz w:val="30"/>
          <w:szCs w:val="30"/>
        </w:rPr>
        <w:t>2.入选的合作培养学生组建临时班级，配备班主任，负责组织相关课程学习、企业实习实践、毕业论文开题答辩等相关工作。</w:t>
      </w:r>
    </w:p>
    <w:p w:rsidR="008C1955" w:rsidRP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C1955" w:rsidRPr="008C1955" w:rsidRDefault="008C1955" w:rsidP="008C1955">
      <w:pPr>
        <w:rPr>
          <w:rFonts w:ascii="仿宋" w:eastAsia="仿宋" w:hAnsi="仿宋"/>
          <w:b/>
          <w:sz w:val="30"/>
          <w:szCs w:val="30"/>
        </w:rPr>
      </w:pPr>
      <w:r w:rsidRPr="008C1955">
        <w:rPr>
          <w:rFonts w:ascii="仿宋" w:eastAsia="仿宋" w:hAnsi="仿宋" w:hint="eastAsia"/>
          <w:b/>
          <w:sz w:val="30"/>
          <w:szCs w:val="30"/>
        </w:rPr>
        <w:lastRenderedPageBreak/>
        <w:t>九、其他事项</w:t>
      </w:r>
    </w:p>
    <w:p w:rsidR="008C1955" w:rsidRDefault="008C1955" w:rsidP="008C195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C1955">
        <w:rPr>
          <w:rFonts w:ascii="仿宋" w:eastAsia="仿宋" w:hAnsi="仿宋" w:hint="eastAsia"/>
          <w:sz w:val="30"/>
          <w:szCs w:val="30"/>
        </w:rPr>
        <w:t>未尽事宜由中海石油（中国）有限公司深圳分公司人力资源部和中国石油大学（北京）研究生院负责解释。</w:t>
      </w:r>
    </w:p>
    <w:sectPr w:rsidR="008C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18" w:rsidRDefault="00605018" w:rsidP="0030328E">
      <w:r>
        <w:separator/>
      </w:r>
    </w:p>
  </w:endnote>
  <w:endnote w:type="continuationSeparator" w:id="0">
    <w:p w:rsidR="00605018" w:rsidRDefault="00605018" w:rsidP="003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18" w:rsidRDefault="00605018" w:rsidP="0030328E">
      <w:r>
        <w:separator/>
      </w:r>
    </w:p>
  </w:footnote>
  <w:footnote w:type="continuationSeparator" w:id="0">
    <w:p w:rsidR="00605018" w:rsidRDefault="00605018" w:rsidP="0030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F9"/>
    <w:rsid w:val="00012A00"/>
    <w:rsid w:val="000555C6"/>
    <w:rsid w:val="00140627"/>
    <w:rsid w:val="00177211"/>
    <w:rsid w:val="001F1EF6"/>
    <w:rsid w:val="00212F8E"/>
    <w:rsid w:val="00262FE7"/>
    <w:rsid w:val="002C45E3"/>
    <w:rsid w:val="0030328E"/>
    <w:rsid w:val="00386EFB"/>
    <w:rsid w:val="003A5828"/>
    <w:rsid w:val="003F4DFD"/>
    <w:rsid w:val="00401466"/>
    <w:rsid w:val="00405F24"/>
    <w:rsid w:val="00440DB8"/>
    <w:rsid w:val="004619C5"/>
    <w:rsid w:val="0048284E"/>
    <w:rsid w:val="00496D66"/>
    <w:rsid w:val="004973C6"/>
    <w:rsid w:val="004C3913"/>
    <w:rsid w:val="004C724F"/>
    <w:rsid w:val="004F3B65"/>
    <w:rsid w:val="00537F00"/>
    <w:rsid w:val="00543BA8"/>
    <w:rsid w:val="00574EFE"/>
    <w:rsid w:val="00605018"/>
    <w:rsid w:val="006138C8"/>
    <w:rsid w:val="00617D94"/>
    <w:rsid w:val="00634E11"/>
    <w:rsid w:val="006C6553"/>
    <w:rsid w:val="00710DF9"/>
    <w:rsid w:val="00711D23"/>
    <w:rsid w:val="0071296D"/>
    <w:rsid w:val="00724238"/>
    <w:rsid w:val="007560F9"/>
    <w:rsid w:val="007A6B8D"/>
    <w:rsid w:val="007C45D7"/>
    <w:rsid w:val="00825D96"/>
    <w:rsid w:val="008425F3"/>
    <w:rsid w:val="008679FF"/>
    <w:rsid w:val="008909C7"/>
    <w:rsid w:val="00890F67"/>
    <w:rsid w:val="008C1955"/>
    <w:rsid w:val="009340AB"/>
    <w:rsid w:val="009516F4"/>
    <w:rsid w:val="00987FB6"/>
    <w:rsid w:val="009E1241"/>
    <w:rsid w:val="00A47EA5"/>
    <w:rsid w:val="00AC069D"/>
    <w:rsid w:val="00B31EDE"/>
    <w:rsid w:val="00C50FCD"/>
    <w:rsid w:val="00C64233"/>
    <w:rsid w:val="00CB4BF0"/>
    <w:rsid w:val="00CB64C1"/>
    <w:rsid w:val="00D0463C"/>
    <w:rsid w:val="00D8579F"/>
    <w:rsid w:val="00DB1EF2"/>
    <w:rsid w:val="00DB443D"/>
    <w:rsid w:val="00E3061B"/>
    <w:rsid w:val="00E37E73"/>
    <w:rsid w:val="00E55AD1"/>
    <w:rsid w:val="00EB0691"/>
    <w:rsid w:val="00EF1A9D"/>
    <w:rsid w:val="00F20C45"/>
    <w:rsid w:val="00F23B3F"/>
    <w:rsid w:val="00F3605A"/>
    <w:rsid w:val="00F953E2"/>
    <w:rsid w:val="04BD5452"/>
    <w:rsid w:val="068602C1"/>
    <w:rsid w:val="096009EF"/>
    <w:rsid w:val="0A1C6BA3"/>
    <w:rsid w:val="0B4B7295"/>
    <w:rsid w:val="0CE43B33"/>
    <w:rsid w:val="0D5450EC"/>
    <w:rsid w:val="0F581039"/>
    <w:rsid w:val="12B32FBA"/>
    <w:rsid w:val="15CC6A4F"/>
    <w:rsid w:val="18C60C06"/>
    <w:rsid w:val="19525097"/>
    <w:rsid w:val="1DB268C5"/>
    <w:rsid w:val="22D86BB8"/>
    <w:rsid w:val="254B663C"/>
    <w:rsid w:val="25585952"/>
    <w:rsid w:val="26105100"/>
    <w:rsid w:val="27665A32"/>
    <w:rsid w:val="28E14F1E"/>
    <w:rsid w:val="2A7243B0"/>
    <w:rsid w:val="2AF93390"/>
    <w:rsid w:val="2B3454DD"/>
    <w:rsid w:val="2C033842"/>
    <w:rsid w:val="2C364F95"/>
    <w:rsid w:val="2DAB037A"/>
    <w:rsid w:val="30D7502F"/>
    <w:rsid w:val="323474E9"/>
    <w:rsid w:val="33571BCB"/>
    <w:rsid w:val="3689036D"/>
    <w:rsid w:val="379A274B"/>
    <w:rsid w:val="37B00EE0"/>
    <w:rsid w:val="37DD1104"/>
    <w:rsid w:val="38895CD0"/>
    <w:rsid w:val="3C1629E9"/>
    <w:rsid w:val="3EBB7B93"/>
    <w:rsid w:val="407F5DE0"/>
    <w:rsid w:val="45950036"/>
    <w:rsid w:val="468B1848"/>
    <w:rsid w:val="473F25F0"/>
    <w:rsid w:val="48802C37"/>
    <w:rsid w:val="48B60ED8"/>
    <w:rsid w:val="4CDB3BA6"/>
    <w:rsid w:val="4F391107"/>
    <w:rsid w:val="509B1A6D"/>
    <w:rsid w:val="52E10F88"/>
    <w:rsid w:val="53B04AD9"/>
    <w:rsid w:val="544817D4"/>
    <w:rsid w:val="56221481"/>
    <w:rsid w:val="5AA65046"/>
    <w:rsid w:val="5BE34A4E"/>
    <w:rsid w:val="5CF96358"/>
    <w:rsid w:val="5D7E2271"/>
    <w:rsid w:val="5E766F86"/>
    <w:rsid w:val="60A62A9D"/>
    <w:rsid w:val="61094D40"/>
    <w:rsid w:val="638C4A5F"/>
    <w:rsid w:val="6A332783"/>
    <w:rsid w:val="6C562949"/>
    <w:rsid w:val="6EA27F90"/>
    <w:rsid w:val="710032F2"/>
    <w:rsid w:val="712E093E"/>
    <w:rsid w:val="717744A6"/>
    <w:rsid w:val="72053AAD"/>
    <w:rsid w:val="723F5782"/>
    <w:rsid w:val="73EC7797"/>
    <w:rsid w:val="7A271576"/>
    <w:rsid w:val="7B7B0BA3"/>
    <w:rsid w:val="7F7571AA"/>
    <w:rsid w:val="7F8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6E5"/>
  <w15:docId w15:val="{77BEE2AD-6AE0-4757-ACD4-C9AE786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培养办</dc:creator>
  <cp:lastModifiedBy>培养办</cp:lastModifiedBy>
  <cp:revision>18</cp:revision>
  <dcterms:created xsi:type="dcterms:W3CDTF">2025-09-09T08:31:00Z</dcterms:created>
  <dcterms:modified xsi:type="dcterms:W3CDTF">2025-09-10T09:43:00Z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FBA90D1B848940AB9E704CF8B0D79660</vt:lpwstr>
  </property>
</Properties>
</file>